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B" w:rsidRPr="00B0374E" w:rsidRDefault="00B0374E" w:rsidP="00B0374E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 w:hint="cs"/>
          <w:caps/>
          <w:sz w:val="54"/>
          <w:szCs w:val="54"/>
          <w:rtl/>
          <w:lang w:bidi="ar-EG"/>
        </w:rPr>
      </w:pPr>
      <w:bookmarkStart w:id="0" w:name="_GoBack"/>
      <w:r w:rsidRPr="00B0374E">
        <w:rPr>
          <w:rFonts w:ascii="Trebuchet MS" w:hAnsi="Trebuchet MS"/>
          <w:caps/>
          <w:sz w:val="54"/>
          <w:szCs w:val="54"/>
        </w:rPr>
        <w:t>GOSHI KWAKWALWA</w:t>
      </w:r>
    </w:p>
    <w:p w:rsidR="00B0374E" w:rsidRPr="00B0374E" w:rsidRDefault="00B0374E" w:rsidP="00B0374E">
      <w:pPr>
        <w:rPr>
          <w:rFonts w:hint="cs"/>
          <w:rtl/>
          <w:lang w:bidi="ar-EG"/>
        </w:rPr>
      </w:pPr>
    </w:p>
    <w:p w:rsidR="00B0374E" w:rsidRPr="00B0374E" w:rsidRDefault="00B0374E" w:rsidP="00B0374E">
      <w:pPr>
        <w:rPr>
          <w:rFonts w:hint="cs"/>
          <w:rtl/>
          <w:lang w:bidi="ar-EG"/>
        </w:rPr>
      </w:pPr>
    </w:p>
    <w:p w:rsidR="00B0374E" w:rsidRPr="00B0374E" w:rsidRDefault="00B0374E" w:rsidP="00B03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s.w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yana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cewa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a'a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ha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idan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bai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bari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ba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zamu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damqeshi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gaban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gwagwalwa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*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kwakwalwa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mai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Qarya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mia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kuskure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" Al-</w:t>
      </w:r>
      <w:proofErr w:type="spellStart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>alaq</w:t>
      </w:r>
      <w:proofErr w:type="spellEnd"/>
      <w:r w:rsidRPr="00B0374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15-16</w:t>
      </w:r>
    </w:p>
    <w:p w:rsidR="00B0374E" w:rsidRPr="00B0374E" w:rsidRDefault="00B0374E" w:rsidP="00B0374E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B0374E">
        <w:rPr>
          <w:rFonts w:ascii="Tahoma" w:eastAsia="Times New Roman" w:hAnsi="Tahoma" w:cs="Tahoma"/>
          <w:sz w:val="20"/>
          <w:szCs w:val="20"/>
        </w:rPr>
        <w:t>Allah (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s.w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B0374E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:</w:t>
      </w:r>
      <w:proofErr w:type="gram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a'a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ha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idan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bari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zamu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damqeshi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gaban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gwagwalwa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*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kwakwalwa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Qarya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mia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kuskure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" Al-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alaq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15-16:</w:t>
      </w:r>
      <w:r w:rsidRPr="00B0374E">
        <w:rPr>
          <w:rFonts w:ascii="Tahoma" w:eastAsia="Times New Roman" w:hAnsi="Tahoma" w:cs="Tahoma"/>
          <w:sz w:val="20"/>
          <w:szCs w:val="20"/>
        </w:rPr>
        <w:br/>
        <w:t> </w:t>
      </w:r>
      <w:r w:rsidRPr="00B0374E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Haqiqar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:</w:t>
      </w:r>
    </w:p>
    <w:p w:rsidR="00B0374E" w:rsidRPr="00B0374E" w:rsidRDefault="00B0374E" w:rsidP="00B0374E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kwakwalwar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kumshi</w:t>
      </w:r>
      <w:proofErr w:type="spellEnd"/>
      <w:proofErr w:type="gramStart"/>
      <w:r w:rsidRPr="00B0374E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</w:t>
      </w:r>
      <w:proofErr w:type="spellEnd"/>
      <w:proofErr w:type="gram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huxu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gaba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"frontal lobe"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" Occipital Lobe"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tsayin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tsakiya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" Temporal lobe"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kewaye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" parietal lobe"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wane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nada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nasa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aiki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musamman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amma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agefe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xaya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suna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cika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junansu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ne.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tsagin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gaba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abinda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shafi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suluki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magana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xauke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wasu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vangarorin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garkuwar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jiki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,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vangaren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gaba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kwakwalwa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abinda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shafi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tunani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rabewa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tsakanin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abubuwa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proofErr w:type="gramStart"/>
      <w:r w:rsidRPr="00B0374E">
        <w:rPr>
          <w:rFonts w:ascii="Tahoma" w:eastAsia="Times New Roman" w:hAnsi="Tahoma" w:cs="Tahoma"/>
          <w:sz w:val="20"/>
          <w:szCs w:val="20"/>
        </w:rPr>
        <w:t>Akwai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yanki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kira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Broca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haxa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kwakwalwar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sauran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gavovinsa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wurin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isar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saqo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hanki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maqogwaro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sauransu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.</w:t>
      </w:r>
      <w:proofErr w:type="gram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Amma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sauran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abinda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shafi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vangaren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goshi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dulkkan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abubuwan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aikatawa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vangaren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tunani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aikata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wasu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abubuwa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warware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dukkan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B0374E">
        <w:rPr>
          <w:rFonts w:ascii="Tahoma" w:eastAsia="Times New Roman" w:hAnsi="Tahoma" w:cs="Tahoma"/>
          <w:sz w:val="20"/>
          <w:szCs w:val="20"/>
        </w:rPr>
        <w:t>matsalolinsa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.</w:t>
      </w:r>
      <w:proofErr w:type="gramEnd"/>
      <w:r w:rsidRPr="00B0374E">
        <w:rPr>
          <w:rFonts w:ascii="Tahoma" w:eastAsia="Times New Roman" w:hAnsi="Tahoma" w:cs="Tahoma"/>
          <w:sz w:val="20"/>
          <w:szCs w:val="20"/>
        </w:rPr>
        <w:br/>
        <w:t> </w:t>
      </w:r>
      <w:r w:rsidRPr="00B0374E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Fuskacin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mu'ujiza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:</w:t>
      </w:r>
    </w:p>
    <w:p w:rsidR="00B0374E" w:rsidRPr="00B0374E" w:rsidRDefault="00B0374E" w:rsidP="00B0374E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proofErr w:type="gramStart"/>
      <w:r w:rsidRPr="00B0374E">
        <w:rPr>
          <w:rFonts w:ascii="Tahoma" w:eastAsia="Times New Roman" w:hAnsi="Tahoma" w:cs="Tahoma"/>
          <w:sz w:val="20"/>
          <w:szCs w:val="20"/>
        </w:rPr>
        <w:t>ba</w:t>
      </w:r>
      <w:proofErr w:type="spellEnd"/>
      <w:proofErr w:type="gram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agano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waxannan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abubuwa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bayan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cigaban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awannan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zamani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Al-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kur'ani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girma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kevance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vangare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gaban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goshi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ambato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qarya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kuskure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yace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damqeshi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,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wato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wurin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yin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masa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hisabi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domin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dukkan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gavovin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.</w:t>
      </w:r>
    </w:p>
    <w:p w:rsidR="00B0374E" w:rsidRPr="00B0374E" w:rsidRDefault="00B0374E" w:rsidP="00B0374E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hikimar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unbangiji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sanya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yanki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shine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riqa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yin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sujjada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kusanta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zuwa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Allah …. </w:t>
      </w:r>
      <w:proofErr w:type="gramStart"/>
      <w:r w:rsidRPr="00B0374E">
        <w:rPr>
          <w:rFonts w:ascii="Tahoma" w:eastAsia="Times New Roman" w:hAnsi="Tahoma" w:cs="Tahoma"/>
          <w:sz w:val="20"/>
          <w:szCs w:val="20"/>
        </w:rPr>
        <w:t xml:space="preserve">(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lalle</w:t>
      </w:r>
      <w:proofErr w:type="spellEnd"/>
      <w:proofErr w:type="gram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sallah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tana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hani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Alfasha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abin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qi ,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Ambaton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Aallah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shine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mafi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girma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, Allah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sane da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abanida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kule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aikatawa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>")"al-</w:t>
      </w:r>
      <w:proofErr w:type="spellStart"/>
      <w:r w:rsidRPr="00B0374E">
        <w:rPr>
          <w:rFonts w:ascii="Tahoma" w:eastAsia="Times New Roman" w:hAnsi="Tahoma" w:cs="Tahoma"/>
          <w:sz w:val="20"/>
          <w:szCs w:val="20"/>
        </w:rPr>
        <w:t>ankabut</w:t>
      </w:r>
      <w:proofErr w:type="spellEnd"/>
      <w:r w:rsidRPr="00B0374E">
        <w:rPr>
          <w:rFonts w:ascii="Tahoma" w:eastAsia="Times New Roman" w:hAnsi="Tahoma" w:cs="Tahoma"/>
          <w:sz w:val="20"/>
          <w:szCs w:val="20"/>
        </w:rPr>
        <w:t xml:space="preserve"> 45.</w:t>
      </w:r>
    </w:p>
    <w:bookmarkEnd w:id="0"/>
    <w:p w:rsidR="00B0374E" w:rsidRPr="00B0374E" w:rsidRDefault="00B0374E" w:rsidP="00B0374E">
      <w:pPr>
        <w:rPr>
          <w:rFonts w:hint="cs"/>
          <w:rtl/>
          <w:lang w:bidi="ar-EG"/>
        </w:rPr>
      </w:pPr>
    </w:p>
    <w:sectPr w:rsidR="00B0374E" w:rsidRPr="00B0374E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A5F24"/>
    <w:rsid w:val="004F0C93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F6462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2015-01-10T13:05:00Z</cp:lastPrinted>
  <dcterms:created xsi:type="dcterms:W3CDTF">2015-01-10T13:49:00Z</dcterms:created>
  <dcterms:modified xsi:type="dcterms:W3CDTF">2015-01-10T13:49:00Z</dcterms:modified>
</cp:coreProperties>
</file>